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F570" w14:textId="78596210" w:rsidR="001C79B2" w:rsidRPr="00120855" w:rsidRDefault="001C79B2" w:rsidP="00303674">
      <w:pPr>
        <w:spacing w:after="5" w:line="240" w:lineRule="auto"/>
        <w:ind w:right="-270"/>
        <w:rPr>
          <w:rFonts w:ascii="Times New Roman" w:eastAsia="Times New Roman" w:hAnsi="Times New Roman" w:cs="Times New Roman"/>
          <w:b/>
          <w:color w:val="454545"/>
          <w:sz w:val="24"/>
          <w:szCs w:val="24"/>
        </w:rPr>
      </w:pPr>
      <w:r w:rsidRPr="00BE5237">
        <w:rPr>
          <w:rFonts w:ascii="Times New Roman" w:eastAsia="Times New Roman" w:hAnsi="Times New Roman" w:cs="Times New Roman"/>
          <w:noProof/>
          <w:color w:val="454545"/>
        </w:rPr>
        <mc:AlternateContent>
          <mc:Choice Requires="wps">
            <w:drawing>
              <wp:anchor distT="45720" distB="45720" distL="114300" distR="114300" simplePos="0" relativeHeight="251659264" behindDoc="0" locked="0" layoutInCell="1" allowOverlap="1" wp14:anchorId="3BA45B7B" wp14:editId="2B565F8B">
                <wp:simplePos x="0" y="0"/>
                <wp:positionH relativeFrom="margin">
                  <wp:posOffset>4866005</wp:posOffset>
                </wp:positionH>
                <wp:positionV relativeFrom="paragraph">
                  <wp:posOffset>10160</wp:posOffset>
                </wp:positionV>
                <wp:extent cx="1762125" cy="469773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697730"/>
                        </a:xfrm>
                        <a:prstGeom prst="rect">
                          <a:avLst/>
                        </a:prstGeom>
                        <a:solidFill>
                          <a:srgbClr val="FFFFFF"/>
                        </a:solidFill>
                        <a:ln w="9525">
                          <a:solidFill>
                            <a:srgbClr val="000000"/>
                          </a:solidFill>
                          <a:miter lim="800000"/>
                          <a:headEnd/>
                          <a:tailEnd/>
                        </a:ln>
                      </wps:spPr>
                      <wps:txb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45B7B" id="_x0000_t202" coordsize="21600,21600" o:spt="202" path="m,l,21600r21600,l21600,xe">
                <v:stroke joinstyle="miter"/>
                <v:path gradientshapeok="t" o:connecttype="rect"/>
              </v:shapetype>
              <v:shape id="Text Box 2" o:spid="_x0000_s1026" type="#_x0000_t202" style="position:absolute;margin-left:383.15pt;margin-top:.8pt;width:138.75pt;height:36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">
                <v:textbo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v:textbox>
                <w10:wrap type="square" anchorx="margin"/>
              </v:shape>
            </w:pict>
          </mc:Fallback>
        </mc:AlternateContent>
      </w:r>
      <w:r w:rsidR="00C553BE">
        <w:rPr>
          <w:rFonts w:ascii="Times New Roman" w:eastAsia="Times New Roman" w:hAnsi="Times New Roman" w:cs="Times New Roman"/>
          <w:b/>
          <w:color w:val="454545"/>
        </w:rPr>
        <w:t xml:space="preserve">     </w:t>
      </w:r>
      <w:r w:rsidR="007D19E5">
        <w:rPr>
          <w:rFonts w:ascii="Times New Roman" w:eastAsia="Times New Roman" w:hAnsi="Times New Roman" w:cs="Times New Roman"/>
          <w:b/>
          <w:color w:val="454545"/>
        </w:rPr>
        <w:t xml:space="preserve"> </w:t>
      </w:r>
      <w:r w:rsidR="00C553BE">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120855">
        <w:rPr>
          <w:rFonts w:ascii="Times New Roman" w:eastAsia="Times New Roman" w:hAnsi="Times New Roman" w:cs="Times New Roman"/>
          <w:b/>
          <w:color w:val="454545"/>
          <w:sz w:val="24"/>
          <w:szCs w:val="24"/>
        </w:rPr>
        <w:t>WRIGHTWOOD COMMUNITY SERVICES DISTRICT</w:t>
      </w:r>
    </w:p>
    <w:p w14:paraId="18A04B84" w14:textId="45FE3090" w:rsidR="001C79B2" w:rsidRPr="000A7E04" w:rsidRDefault="001C79B2" w:rsidP="000A7E04">
      <w:pPr>
        <w:spacing w:after="5" w:line="240" w:lineRule="auto"/>
        <w:ind w:right="3060" w:firstLine="630"/>
        <w:rPr>
          <w:rFonts w:ascii="Times New Roman" w:hAnsi="Times New Roman" w:cs="Times New Roman"/>
        </w:rPr>
      </w:pPr>
      <w:r>
        <w:rPr>
          <w:rFonts w:ascii="Times New Roman" w:eastAsia="Times New Roman" w:hAnsi="Times New Roman" w:cs="Times New Roman"/>
          <w:color w:val="454545"/>
        </w:rPr>
        <w:t xml:space="preserve">                                </w:t>
      </w:r>
      <w:r w:rsidRPr="006A71F4">
        <w:rPr>
          <w:rFonts w:ascii="Times New Roman" w:eastAsia="Times New Roman" w:hAnsi="Times New Roman" w:cs="Times New Roman"/>
          <w:color w:val="454545"/>
        </w:rPr>
        <w:t>P.O. Box 218 Wrightwood, CA  923</w:t>
      </w:r>
      <w:r w:rsidR="000A7E04">
        <w:rPr>
          <w:rFonts w:ascii="Times New Roman" w:eastAsia="Times New Roman" w:hAnsi="Times New Roman" w:cs="Times New Roman"/>
          <w:color w:val="454545"/>
        </w:rPr>
        <w:t>97</w:t>
      </w:r>
    </w:p>
    <w:p w14:paraId="587DB628" w14:textId="77777777" w:rsidR="001C79B2" w:rsidRPr="00054FA9" w:rsidRDefault="001C79B2" w:rsidP="001C79B2">
      <w:pPr>
        <w:spacing w:after="0" w:line="240" w:lineRule="auto"/>
        <w:ind w:right="3816" w:firstLine="630"/>
        <w:jc w:val="center"/>
        <w:rPr>
          <w:rFonts w:ascii="Times New Roman" w:hAnsi="Times New Roman" w:cs="Times New Roman"/>
          <w:sz w:val="16"/>
          <w:szCs w:val="16"/>
        </w:rPr>
      </w:pPr>
      <w:r w:rsidRPr="006A71F4">
        <w:rPr>
          <w:rFonts w:ascii="Times New Roman" w:eastAsia="Times New Roman" w:hAnsi="Times New Roman" w:cs="Times New Roman"/>
          <w:b/>
          <w:color w:val="454545"/>
        </w:rPr>
        <w:t xml:space="preserve"> </w:t>
      </w:r>
      <w:r w:rsidRPr="006A71F4">
        <w:rPr>
          <w:rFonts w:ascii="Times New Roman" w:eastAsia="Times New Roman" w:hAnsi="Times New Roman" w:cs="Times New Roman"/>
        </w:rPr>
        <w:t xml:space="preserve"> </w:t>
      </w:r>
    </w:p>
    <w:p w14:paraId="69C20701" w14:textId="17E54D08" w:rsidR="001C79B2" w:rsidRPr="006A71F4" w:rsidRDefault="00883104" w:rsidP="001C79B2">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Regular</w:t>
      </w:r>
      <w:r w:rsidR="001C79B2">
        <w:rPr>
          <w:rFonts w:ascii="Times New Roman" w:eastAsia="Times New Roman" w:hAnsi="Times New Roman" w:cs="Times New Roman"/>
          <w:color w:val="454545"/>
        </w:rPr>
        <w:t xml:space="preserve"> </w:t>
      </w:r>
      <w:r w:rsidR="001C79B2" w:rsidRPr="006A71F4">
        <w:rPr>
          <w:rFonts w:ascii="Times New Roman" w:eastAsia="Times New Roman" w:hAnsi="Times New Roman" w:cs="Times New Roman"/>
          <w:color w:val="454545"/>
        </w:rPr>
        <w:t xml:space="preserve">Meeting of the Board of Directors </w:t>
      </w:r>
      <w:r w:rsidR="001C79B2" w:rsidRPr="006A71F4">
        <w:rPr>
          <w:rFonts w:ascii="Times New Roman" w:eastAsia="Times New Roman" w:hAnsi="Times New Roman" w:cs="Times New Roman"/>
        </w:rPr>
        <w:t xml:space="preserve"> </w:t>
      </w:r>
    </w:p>
    <w:p w14:paraId="53938F79" w14:textId="1D176C00" w:rsidR="001C79B2" w:rsidRPr="006A71F4" w:rsidRDefault="001C79B2" w:rsidP="001C79B2">
      <w:pPr>
        <w:spacing w:after="5" w:line="240" w:lineRule="auto"/>
        <w:ind w:left="10" w:right="3366" w:firstLine="1340"/>
        <w:jc w:val="center"/>
        <w:rPr>
          <w:rFonts w:ascii="Times New Roman" w:eastAsia="Times New Roman" w:hAnsi="Times New Roman" w:cs="Times New Roman"/>
          <w:color w:val="454545"/>
        </w:rPr>
      </w:pPr>
      <w:r w:rsidRPr="006A71F4">
        <w:rPr>
          <w:rFonts w:ascii="Times New Roman" w:eastAsia="Times New Roman" w:hAnsi="Times New Roman" w:cs="Times New Roman"/>
          <w:color w:val="454545"/>
        </w:rPr>
        <w:t xml:space="preserve">Tuesday, </w:t>
      </w:r>
      <w:r w:rsidR="00883104">
        <w:rPr>
          <w:rFonts w:ascii="Times New Roman" w:eastAsia="Times New Roman" w:hAnsi="Times New Roman" w:cs="Times New Roman"/>
          <w:color w:val="454545"/>
        </w:rPr>
        <w:t>March 1</w:t>
      </w:r>
      <w:r w:rsidR="008F433B">
        <w:rPr>
          <w:rFonts w:ascii="Times New Roman" w:eastAsia="Times New Roman" w:hAnsi="Times New Roman" w:cs="Times New Roman"/>
          <w:color w:val="454545"/>
        </w:rPr>
        <w:t xml:space="preserve">, 2022 </w:t>
      </w:r>
      <w:r w:rsidR="001E67AB">
        <w:rPr>
          <w:rFonts w:ascii="Times New Roman" w:eastAsia="Times New Roman" w:hAnsi="Times New Roman" w:cs="Times New Roman"/>
          <w:color w:val="454545"/>
        </w:rPr>
        <w:t>–</w:t>
      </w:r>
      <w:r w:rsidR="008F433B">
        <w:rPr>
          <w:rFonts w:ascii="Times New Roman" w:eastAsia="Times New Roman" w:hAnsi="Times New Roman" w:cs="Times New Roman"/>
          <w:color w:val="454545"/>
        </w:rPr>
        <w:t xml:space="preserve"> </w:t>
      </w:r>
      <w:r w:rsidR="00883104">
        <w:rPr>
          <w:rFonts w:ascii="Times New Roman" w:eastAsia="Times New Roman" w:hAnsi="Times New Roman" w:cs="Times New Roman"/>
          <w:color w:val="454545"/>
        </w:rPr>
        <w:t>5:30</w:t>
      </w:r>
      <w:r w:rsidRPr="006A71F4">
        <w:rPr>
          <w:rFonts w:ascii="Times New Roman" w:eastAsia="Times New Roman" w:hAnsi="Times New Roman" w:cs="Times New Roman"/>
          <w:color w:val="454545"/>
        </w:rPr>
        <w:t xml:space="preserve">pm </w:t>
      </w:r>
      <w:r w:rsidRPr="006A71F4">
        <w:rPr>
          <w:rFonts w:ascii="Times New Roman" w:eastAsia="Times New Roman" w:hAnsi="Times New Roman" w:cs="Times New Roman"/>
        </w:rPr>
        <w:t xml:space="preserve"> </w:t>
      </w:r>
    </w:p>
    <w:p w14:paraId="5EF3F430" w14:textId="77777777" w:rsidR="001C79B2" w:rsidRDefault="001C79B2" w:rsidP="001C79B2">
      <w:pPr>
        <w:spacing w:after="5" w:line="240" w:lineRule="auto"/>
        <w:ind w:left="10" w:right="3366" w:firstLine="1340"/>
        <w:jc w:val="center"/>
        <w:rPr>
          <w:rFonts w:ascii="Times New Roman" w:hAnsi="Times New Roman" w:cs="Times New Roman"/>
        </w:rPr>
      </w:pPr>
      <w:r w:rsidRPr="006A71F4">
        <w:rPr>
          <w:rFonts w:ascii="Times New Roman" w:eastAsia="Times New Roman" w:hAnsi="Times New Roman" w:cs="Times New Roman"/>
          <w:color w:val="454545"/>
        </w:rPr>
        <w:t xml:space="preserve">Wrightwood Community Building </w:t>
      </w:r>
      <w:r w:rsidRPr="006A71F4">
        <w:rPr>
          <w:rFonts w:ascii="Times New Roman" w:eastAsia="Times New Roman" w:hAnsi="Times New Roman" w:cs="Times New Roman"/>
        </w:rPr>
        <w:t xml:space="preserve"> </w:t>
      </w:r>
    </w:p>
    <w:p w14:paraId="62DD3B76" w14:textId="570FD0F2" w:rsidR="008F433B" w:rsidRPr="000A7E04" w:rsidRDefault="001C79B2" w:rsidP="000A7E04">
      <w:pPr>
        <w:spacing w:after="5" w:line="240" w:lineRule="auto"/>
        <w:ind w:left="10" w:right="3366" w:firstLine="1340"/>
        <w:jc w:val="center"/>
        <w:rPr>
          <w:rFonts w:ascii="Times New Roman" w:hAnsi="Times New Roman" w:cs="Times New Roman"/>
        </w:rPr>
      </w:pPr>
      <w:r w:rsidRPr="006A71F4">
        <w:rPr>
          <w:rFonts w:ascii="Times New Roman" w:eastAsia="Times New Roman" w:hAnsi="Times New Roman" w:cs="Times New Roman"/>
          <w:color w:val="454545"/>
        </w:rPr>
        <w:t>1275 State Highway 2</w:t>
      </w:r>
      <w:r>
        <w:rPr>
          <w:rFonts w:ascii="Times New Roman" w:eastAsia="Times New Roman" w:hAnsi="Times New Roman" w:cs="Times New Roman"/>
          <w:color w:val="454545"/>
        </w:rPr>
        <w:t>,</w:t>
      </w: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Wrightwood</w:t>
      </w:r>
      <w:r w:rsidRPr="006A71F4">
        <w:rPr>
          <w:rFonts w:ascii="Times New Roman" w:eastAsia="Times New Roman" w:hAnsi="Times New Roman" w:cs="Times New Roman"/>
          <w:color w:val="454545"/>
        </w:rPr>
        <w:t xml:space="preserve">, CA </w:t>
      </w:r>
      <w:r w:rsidRPr="006A71F4">
        <w:rPr>
          <w:rFonts w:ascii="Times New Roman" w:eastAsia="Times New Roman" w:hAnsi="Times New Roman" w:cs="Times New Roman"/>
        </w:rPr>
        <w:t xml:space="preserve"> </w:t>
      </w:r>
    </w:p>
    <w:p w14:paraId="79974B0E" w14:textId="77777777" w:rsidR="008F433B" w:rsidRPr="006A71F4" w:rsidRDefault="008F433B" w:rsidP="001C79B2">
      <w:pPr>
        <w:spacing w:after="66" w:line="240" w:lineRule="auto"/>
        <w:ind w:left="9" w:right="3366" w:firstLine="1340"/>
        <w:jc w:val="center"/>
        <w:rPr>
          <w:rFonts w:ascii="Times New Roman" w:hAnsi="Times New Roman" w:cs="Times New Roman"/>
          <w:sz w:val="12"/>
          <w:szCs w:val="12"/>
        </w:rPr>
      </w:pPr>
    </w:p>
    <w:p w14:paraId="40FBA19C" w14:textId="77C59408" w:rsidR="000A7E04" w:rsidRDefault="001C79B2" w:rsidP="007D19E5">
      <w:pPr>
        <w:spacing w:after="0" w:line="240" w:lineRule="auto"/>
        <w:ind w:left="10" w:right="3366" w:hanging="640"/>
        <w:jc w:val="center"/>
        <w:rPr>
          <w:rFonts w:ascii="Times New Roman" w:eastAsia="Times New Roman" w:hAnsi="Times New Roman" w:cs="Times New Roman"/>
          <w:bCs/>
          <w:color w:val="454545"/>
        </w:rPr>
      </w:pP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Agenda </w:t>
      </w:r>
    </w:p>
    <w:p w14:paraId="71CCE533" w14:textId="77777777" w:rsidR="007D19E5" w:rsidRPr="000A7E04" w:rsidRDefault="007D19E5" w:rsidP="007D19E5">
      <w:pPr>
        <w:spacing w:after="0" w:line="240" w:lineRule="auto"/>
        <w:ind w:left="10" w:right="3366" w:hanging="640"/>
        <w:jc w:val="center"/>
        <w:rPr>
          <w:rFonts w:ascii="Times New Roman" w:eastAsia="Times New Roman" w:hAnsi="Times New Roman" w:cs="Times New Roman"/>
          <w:bCs/>
          <w:color w:val="454545"/>
        </w:rPr>
      </w:pPr>
    </w:p>
    <w:p w14:paraId="244DF1FE" w14:textId="6F9BE76E" w:rsidR="000A7E04" w:rsidRDefault="00B915D6" w:rsidP="003F7B92">
      <w:pPr>
        <w:spacing w:after="0" w:line="240" w:lineRule="auto"/>
        <w:ind w:left="10" w:right="3366" w:hanging="640"/>
        <w:rPr>
          <w:rFonts w:ascii="Times New Roman" w:eastAsia="Times New Roman" w:hAnsi="Times New Roman" w:cs="Times New Roman"/>
          <w:b/>
          <w:color w:val="454545"/>
        </w:rPr>
      </w:pPr>
      <w:r>
        <w:rPr>
          <w:rFonts w:ascii="Times New Roman" w:eastAsia="Times New Roman" w:hAnsi="Times New Roman" w:cs="Times New Roman"/>
          <w:b/>
          <w:color w:val="454545"/>
        </w:rPr>
        <w:t xml:space="preserve">          </w:t>
      </w:r>
      <w:r w:rsidR="001933D8">
        <w:rPr>
          <w:rFonts w:ascii="Times New Roman" w:eastAsia="Times New Roman" w:hAnsi="Times New Roman" w:cs="Times New Roman"/>
          <w:b/>
          <w:color w:val="454545"/>
        </w:rPr>
        <w:t xml:space="preserve"> </w:t>
      </w:r>
      <w:r w:rsidR="00DD148C">
        <w:rPr>
          <w:rFonts w:ascii="Times New Roman" w:eastAsia="Times New Roman" w:hAnsi="Times New Roman" w:cs="Times New Roman"/>
          <w:b/>
          <w:color w:val="454545"/>
        </w:rPr>
        <w:t xml:space="preserve"> </w:t>
      </w:r>
      <w:r w:rsidR="000A7E04">
        <w:rPr>
          <w:rFonts w:ascii="Times New Roman" w:eastAsia="Times New Roman" w:hAnsi="Times New Roman" w:cs="Times New Roman"/>
          <w:b/>
          <w:color w:val="454545"/>
        </w:rPr>
        <w:t>Special Notice of Teleconference Accessibilit</w:t>
      </w:r>
      <w:r w:rsidR="003F7B92">
        <w:rPr>
          <w:rFonts w:ascii="Times New Roman" w:eastAsia="Times New Roman" w:hAnsi="Times New Roman" w:cs="Times New Roman"/>
          <w:b/>
          <w:color w:val="454545"/>
        </w:rPr>
        <w:t xml:space="preserve">y </w:t>
      </w:r>
    </w:p>
    <w:p w14:paraId="4C005425" w14:textId="43A8F678" w:rsidR="00DD148C" w:rsidRDefault="00AE2CCD" w:rsidP="00AE2CCD">
      <w:pPr>
        <w:spacing w:after="0" w:line="240" w:lineRule="auto"/>
        <w:ind w:left="10" w:right="3366" w:hanging="640"/>
        <w:rPr>
          <w:rFonts w:ascii="Times New Roman" w:eastAsia="Times New Roman" w:hAnsi="Times New Roman" w:cs="Times New Roman"/>
          <w:bCs/>
          <w:color w:val="454545"/>
        </w:rPr>
      </w:pPr>
      <w:r w:rsidRPr="00AE2CCD">
        <w:rPr>
          <w:rFonts w:ascii="Times New Roman" w:eastAsia="Times New Roman" w:hAnsi="Times New Roman" w:cs="Times New Roman"/>
          <w:bCs/>
          <w:color w:val="454545"/>
        </w:rPr>
        <w:t xml:space="preserve">            Pursuant to the provisions of </w:t>
      </w:r>
      <w:r w:rsidR="00DD148C">
        <w:rPr>
          <w:rFonts w:ascii="Times New Roman" w:eastAsia="Times New Roman" w:hAnsi="Times New Roman" w:cs="Times New Roman"/>
          <w:bCs/>
          <w:color w:val="454545"/>
        </w:rPr>
        <w:t xml:space="preserve">Assembly Bill 361, which amended certain provisions of the Brown Act regarding teleconference meetings during periods of statewide emergencies, and as a precaution to our Board of Directors, District staff, and general public as a result of the ongoing COVID-19 pandemic, </w:t>
      </w:r>
      <w:r>
        <w:rPr>
          <w:rFonts w:ascii="Times New Roman" w:eastAsia="Times New Roman" w:hAnsi="Times New Roman" w:cs="Times New Roman"/>
          <w:bCs/>
          <w:color w:val="454545"/>
        </w:rPr>
        <w:t>W</w:t>
      </w:r>
      <w:r w:rsidR="00DD148C">
        <w:rPr>
          <w:rFonts w:ascii="Times New Roman" w:eastAsia="Times New Roman" w:hAnsi="Times New Roman" w:cs="Times New Roman"/>
          <w:bCs/>
          <w:color w:val="454545"/>
        </w:rPr>
        <w:t xml:space="preserve">rightwood </w:t>
      </w:r>
      <w:r>
        <w:rPr>
          <w:rFonts w:ascii="Times New Roman" w:eastAsia="Times New Roman" w:hAnsi="Times New Roman" w:cs="Times New Roman"/>
          <w:bCs/>
          <w:color w:val="454545"/>
        </w:rPr>
        <w:t>C</w:t>
      </w:r>
      <w:r w:rsidR="00DD148C">
        <w:rPr>
          <w:rFonts w:ascii="Times New Roman" w:eastAsia="Times New Roman" w:hAnsi="Times New Roman" w:cs="Times New Roman"/>
          <w:bCs/>
          <w:color w:val="454545"/>
        </w:rPr>
        <w:t xml:space="preserve">ommunity </w:t>
      </w:r>
      <w:r>
        <w:rPr>
          <w:rFonts w:ascii="Times New Roman" w:eastAsia="Times New Roman" w:hAnsi="Times New Roman" w:cs="Times New Roman"/>
          <w:bCs/>
          <w:color w:val="454545"/>
        </w:rPr>
        <w:t>S</w:t>
      </w:r>
      <w:r w:rsidR="00DD148C">
        <w:rPr>
          <w:rFonts w:ascii="Times New Roman" w:eastAsia="Times New Roman" w:hAnsi="Times New Roman" w:cs="Times New Roman"/>
          <w:bCs/>
          <w:color w:val="454545"/>
        </w:rPr>
        <w:t xml:space="preserve">ervices </w:t>
      </w:r>
      <w:r>
        <w:rPr>
          <w:rFonts w:ascii="Times New Roman" w:eastAsia="Times New Roman" w:hAnsi="Times New Roman" w:cs="Times New Roman"/>
          <w:bCs/>
          <w:color w:val="454545"/>
        </w:rPr>
        <w:t>D</w:t>
      </w:r>
      <w:r w:rsidR="00DD148C">
        <w:rPr>
          <w:rFonts w:ascii="Times New Roman" w:eastAsia="Times New Roman" w:hAnsi="Times New Roman" w:cs="Times New Roman"/>
          <w:bCs/>
          <w:color w:val="454545"/>
        </w:rPr>
        <w:t>istrict</w:t>
      </w:r>
      <w:r>
        <w:rPr>
          <w:rFonts w:ascii="Times New Roman" w:eastAsia="Times New Roman" w:hAnsi="Times New Roman" w:cs="Times New Roman"/>
          <w:bCs/>
          <w:color w:val="454545"/>
        </w:rPr>
        <w:t xml:space="preserve"> will hold this meeting of its Board of Directors both in-person </w:t>
      </w:r>
      <w:r w:rsidR="00DD148C">
        <w:rPr>
          <w:rFonts w:ascii="Times New Roman" w:eastAsia="Times New Roman" w:hAnsi="Times New Roman" w:cs="Times New Roman"/>
          <w:bCs/>
          <w:color w:val="454545"/>
        </w:rPr>
        <w:t xml:space="preserve">at the above location and </w:t>
      </w:r>
      <w:r>
        <w:rPr>
          <w:rFonts w:ascii="Times New Roman" w:eastAsia="Times New Roman" w:hAnsi="Times New Roman" w:cs="Times New Roman"/>
          <w:bCs/>
          <w:color w:val="454545"/>
        </w:rPr>
        <w:t xml:space="preserve">via teleconference.  </w:t>
      </w:r>
      <w:r w:rsidR="00DD148C">
        <w:rPr>
          <w:rFonts w:ascii="Times New Roman" w:eastAsia="Times New Roman" w:hAnsi="Times New Roman" w:cs="Times New Roman"/>
          <w:bCs/>
          <w:color w:val="454545"/>
        </w:rPr>
        <w:t>T</w:t>
      </w:r>
      <w:r>
        <w:rPr>
          <w:rFonts w:ascii="Times New Roman" w:eastAsia="Times New Roman" w:hAnsi="Times New Roman" w:cs="Times New Roman"/>
          <w:bCs/>
          <w:color w:val="454545"/>
        </w:rPr>
        <w:t>he public may participate in the meeting by physical attendance or by teleconference as follows:</w:t>
      </w:r>
    </w:p>
    <w:p w14:paraId="0876F7DF" w14:textId="159E64E3" w:rsidR="000A7E04" w:rsidRPr="003D59D2" w:rsidRDefault="003D59D2" w:rsidP="003D59D2">
      <w:pPr>
        <w:spacing w:after="0" w:line="240" w:lineRule="auto"/>
        <w:ind w:left="10" w:right="3366" w:hanging="640"/>
        <w:rPr>
          <w:rFonts w:ascii="Times New Roman" w:eastAsia="Times New Roman" w:hAnsi="Times New Roman" w:cs="Times New Roman"/>
          <w:bCs/>
          <w:color w:val="454545"/>
        </w:rPr>
      </w:pPr>
      <w:r>
        <w:rPr>
          <w:rFonts w:ascii="Times New Roman" w:eastAsia="Times New Roman" w:hAnsi="Times New Roman" w:cs="Times New Roman"/>
          <w:bCs/>
          <w:color w:val="454545"/>
        </w:rPr>
        <w:t xml:space="preserve">            For best results please use your computer and click on the link;</w:t>
      </w:r>
    </w:p>
    <w:p w14:paraId="7C983BAD" w14:textId="62EFD143" w:rsidR="00AE2CCD" w:rsidRDefault="000A7E04" w:rsidP="00262E1D">
      <w:pPr>
        <w:pStyle w:val="PlainText"/>
      </w:pPr>
      <w:r>
        <w:t>Join the meeting virtually by video or phon</w:t>
      </w:r>
      <w:r w:rsidR="00262E1D">
        <w:t>e</w:t>
      </w:r>
    </w:p>
    <w:p w14:paraId="253BE1D1" w14:textId="66D4780D" w:rsidR="00262E1D" w:rsidRDefault="00705491" w:rsidP="00262E1D">
      <w:pPr>
        <w:pStyle w:val="PlainText"/>
        <w:rPr>
          <w:rFonts w:eastAsia="Times New Roman"/>
        </w:rPr>
      </w:pPr>
      <w:hyperlink r:id="rId5" w:history="1">
        <w:r w:rsidR="00262E1D">
          <w:rPr>
            <w:rStyle w:val="Hyperlink"/>
            <w:rFonts w:eastAsia="Times New Roman"/>
          </w:rPr>
          <w:t>https://us02web.zoom.us/j/9998961711</w:t>
        </w:r>
      </w:hyperlink>
    </w:p>
    <w:p w14:paraId="000E78F2" w14:textId="590FCAF6" w:rsidR="00262E1D" w:rsidRDefault="00262E1D" w:rsidP="00262E1D">
      <w:pPr>
        <w:pStyle w:val="PlainText"/>
      </w:pPr>
      <w:r>
        <w:rPr>
          <w:rFonts w:eastAsia="Times New Roman"/>
        </w:rPr>
        <w:t>Dial -in# +1 (669)900-6833</w:t>
      </w:r>
    </w:p>
    <w:p w14:paraId="638E5B2B" w14:textId="55B7A606" w:rsidR="00262E1D" w:rsidRPr="00AE2CCD" w:rsidRDefault="00262E1D" w:rsidP="00262E1D">
      <w:pPr>
        <w:pStyle w:val="PlainText"/>
      </w:pPr>
      <w:r>
        <w:t>Meeting ID:  999 896 1711</w:t>
      </w:r>
    </w:p>
    <w:p w14:paraId="074AE9D1" w14:textId="3CA2498A" w:rsidR="001C79B2" w:rsidRPr="006A71F4" w:rsidRDefault="001C79B2" w:rsidP="001C79B2">
      <w:pPr>
        <w:spacing w:after="0" w:line="240" w:lineRule="auto"/>
        <w:ind w:right="3366" w:firstLine="530"/>
        <w:jc w:val="center"/>
        <w:rPr>
          <w:rFonts w:ascii="Times New Roman" w:hAnsi="Times New Roman" w:cs="Times New Roman"/>
          <w:sz w:val="12"/>
          <w:szCs w:val="12"/>
        </w:rPr>
      </w:pP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 xml:space="preserve"> </w:t>
      </w:r>
    </w:p>
    <w:p w14:paraId="5FF8A920" w14:textId="5E5D4F2F" w:rsidR="001C79B2" w:rsidRPr="006A71F4" w:rsidRDefault="001C79B2" w:rsidP="001C79B2">
      <w:pPr>
        <w:spacing w:after="0" w:line="240" w:lineRule="auto"/>
        <w:ind w:right="3366"/>
        <w:rPr>
          <w:rFonts w:ascii="Times New Roman" w:hAnsi="Times New Roman" w:cs="Times New Roman"/>
        </w:rPr>
      </w:pPr>
      <w:r>
        <w:rPr>
          <w:rFonts w:ascii="Times New Roman" w:eastAsia="Times New Roman" w:hAnsi="Times New Roman" w:cs="Times New Roman"/>
          <w:b/>
          <w:color w:val="454545"/>
        </w:rPr>
        <w:t xml:space="preserve">        </w:t>
      </w:r>
      <w:r w:rsidR="00883104">
        <w:rPr>
          <w:rFonts w:ascii="Times New Roman" w:eastAsia="Times New Roman" w:hAnsi="Times New Roman" w:cs="Times New Roman"/>
          <w:b/>
          <w:color w:val="454545"/>
        </w:rPr>
        <w:t>5:30</w:t>
      </w:r>
      <w:r w:rsidRPr="006A71F4">
        <w:rPr>
          <w:rFonts w:ascii="Times New Roman" w:eastAsia="Times New Roman" w:hAnsi="Times New Roman" w:cs="Times New Roman"/>
          <w:b/>
          <w:color w:val="454545"/>
        </w:rPr>
        <w:t xml:space="preserve"> PM – Call to Order </w:t>
      </w:r>
      <w:r w:rsidRPr="006A71F4">
        <w:rPr>
          <w:rFonts w:ascii="Times New Roman" w:eastAsia="Times New Roman" w:hAnsi="Times New Roman" w:cs="Times New Roman"/>
        </w:rPr>
        <w:t xml:space="preserve"> </w:t>
      </w:r>
    </w:p>
    <w:p w14:paraId="617D2549" w14:textId="77777777" w:rsidR="001C79B2" w:rsidRPr="00120855" w:rsidRDefault="001C79B2" w:rsidP="001C79B2">
      <w:pPr>
        <w:pStyle w:val="ListParagraph"/>
        <w:numPr>
          <w:ilvl w:val="0"/>
          <w:numId w:val="1"/>
        </w:numPr>
        <w:spacing w:line="240" w:lineRule="auto"/>
        <w:ind w:left="810" w:right="2700" w:hanging="360"/>
        <w:rPr>
          <w:rFonts w:ascii="Times New Roman" w:eastAsia="Times New Roman" w:hAnsi="Times New Roman" w:cs="Times New Roman"/>
        </w:rPr>
      </w:pPr>
      <w:r w:rsidRPr="00120855">
        <w:rPr>
          <w:rFonts w:ascii="Times New Roman" w:eastAsia="Times New Roman" w:hAnsi="Times New Roman" w:cs="Times New Roman"/>
          <w:color w:val="454545"/>
        </w:rPr>
        <w:t xml:space="preserve">Pledge of Allegiance </w:t>
      </w:r>
      <w:r w:rsidRPr="00120855">
        <w:rPr>
          <w:rFonts w:ascii="Times New Roman" w:eastAsia="Times New Roman" w:hAnsi="Times New Roman" w:cs="Times New Roman"/>
        </w:rPr>
        <w:t xml:space="preserve"> </w:t>
      </w:r>
    </w:p>
    <w:p w14:paraId="190C5A9B" w14:textId="77777777" w:rsidR="001C79B2" w:rsidRPr="00120855" w:rsidRDefault="001C79B2" w:rsidP="001C79B2">
      <w:pPr>
        <w:pStyle w:val="ListParagraph"/>
        <w:numPr>
          <w:ilvl w:val="0"/>
          <w:numId w:val="1"/>
        </w:numPr>
        <w:spacing w:line="240" w:lineRule="auto"/>
        <w:ind w:left="810" w:right="2700" w:hanging="360"/>
        <w:rPr>
          <w:rFonts w:ascii="Times New Roman" w:hAnsi="Times New Roman" w:cs="Times New Roman"/>
        </w:rPr>
      </w:pPr>
      <w:r w:rsidRPr="00120855">
        <w:rPr>
          <w:rFonts w:ascii="Times New Roman" w:hAnsi="Times New Roman" w:cs="Times New Roman"/>
        </w:rPr>
        <w:t>Roll Call</w:t>
      </w:r>
    </w:p>
    <w:p w14:paraId="09FCB42B" w14:textId="77777777" w:rsidR="001C79B2" w:rsidRPr="00120855" w:rsidRDefault="001C79B2" w:rsidP="001C79B2">
      <w:pPr>
        <w:pStyle w:val="ListParagraph"/>
        <w:numPr>
          <w:ilvl w:val="0"/>
          <w:numId w:val="1"/>
        </w:numPr>
        <w:spacing w:after="0" w:line="240" w:lineRule="auto"/>
        <w:ind w:left="810" w:right="2700" w:hanging="360"/>
        <w:rPr>
          <w:rFonts w:ascii="Times New Roman" w:hAnsi="Times New Roman" w:cs="Times New Roman"/>
        </w:rPr>
      </w:pPr>
      <w:r w:rsidRPr="00120855">
        <w:rPr>
          <w:rFonts w:ascii="Times New Roman" w:hAnsi="Times New Roman" w:cs="Times New Roman"/>
        </w:rPr>
        <w:t>Agenda Approval</w:t>
      </w:r>
    </w:p>
    <w:p w14:paraId="4788EAE2" w14:textId="225433D1" w:rsidR="004663C0" w:rsidRPr="001852F4" w:rsidRDefault="001C79B2" w:rsidP="00883104">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sidRPr="00120855">
        <w:rPr>
          <w:rFonts w:ascii="Times New Roman" w:eastAsia="Times New Roman" w:hAnsi="Times New Roman" w:cs="Times New Roman"/>
          <w:color w:val="454545"/>
        </w:rPr>
        <w:t>Public Comments</w:t>
      </w:r>
      <w:r>
        <w:rPr>
          <w:rFonts w:ascii="Times New Roman" w:eastAsia="Times New Roman" w:hAnsi="Times New Roman" w:cs="Times New Roman"/>
          <w:color w:val="454545"/>
        </w:rPr>
        <w:t>:</w:t>
      </w:r>
      <w:r w:rsidRPr="00994A11">
        <w:rPr>
          <w:rFonts w:ascii="Times New Roman" w:eastAsia="Times New Roman" w:hAnsi="Times New Roman" w:cs="Times New Roman"/>
          <w:color w:val="212121"/>
          <w:sz w:val="18"/>
          <w:szCs w:val="18"/>
        </w:rPr>
        <w:t xml:space="preserve"> </w:t>
      </w:r>
      <w:r w:rsidRPr="00994A11">
        <w:rPr>
          <w:rFonts w:ascii="Times New Roman" w:eastAsia="Times New Roman" w:hAnsi="Times New Roman" w:cs="Times New Roman"/>
          <w:i/>
          <w:sz w:val="18"/>
          <w:szCs w:val="18"/>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not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 20</w:t>
      </w:r>
      <w:r w:rsidR="00851833">
        <w:rPr>
          <w:rFonts w:ascii="Times New Roman" w:eastAsia="Times New Roman" w:hAnsi="Times New Roman" w:cs="Times New Roman"/>
          <w:i/>
          <w:sz w:val="18"/>
          <w:szCs w:val="18"/>
        </w:rPr>
        <w:t>21</w:t>
      </w:r>
      <w:r w:rsidRPr="00994A11">
        <w:rPr>
          <w:rFonts w:ascii="Times New Roman" w:eastAsia="Times New Roman" w:hAnsi="Times New Roman" w:cs="Times New Roman"/>
          <w:i/>
          <w:sz w:val="18"/>
          <w:szCs w:val="18"/>
        </w:rPr>
        <w:t xml:space="preserve">-1 adopted by the Board on </w:t>
      </w:r>
      <w:r w:rsidR="00851833">
        <w:rPr>
          <w:rFonts w:ascii="Times New Roman" w:eastAsia="Times New Roman" w:hAnsi="Times New Roman" w:cs="Times New Roman"/>
          <w:i/>
          <w:sz w:val="18"/>
          <w:szCs w:val="18"/>
        </w:rPr>
        <w:t>March 2,2021</w:t>
      </w:r>
      <w:r w:rsidRPr="00676DE3">
        <w:rPr>
          <w:rFonts w:ascii="Times New Roman" w:eastAsia="Times New Roman" w:hAnsi="Times New Roman" w:cs="Times New Roman"/>
          <w:sz w:val="18"/>
          <w:szCs w:val="18"/>
          <w:u w:color="000000"/>
        </w:rPr>
        <w:t xml:space="preserve">, </w:t>
      </w:r>
      <w:r w:rsidRPr="00676DE3">
        <w:rPr>
          <w:rFonts w:ascii="Times New Roman" w:eastAsia="Times New Roman" w:hAnsi="Times New Roman" w:cs="Times New Roman"/>
          <w:sz w:val="18"/>
          <w:szCs w:val="18"/>
          <w:u w:val="single" w:color="000000"/>
        </w:rPr>
        <w:t>the Chair may limit each speaker to a comment period of three (3) minut</w:t>
      </w:r>
      <w:r>
        <w:rPr>
          <w:noProof/>
        </w:rPr>
        <mc:AlternateContent>
          <mc:Choice Requires="wps">
            <w:drawing>
              <wp:anchor distT="45720" distB="45720" distL="114300" distR="114300" simplePos="0" relativeHeight="251660288" behindDoc="0" locked="0" layoutInCell="1" allowOverlap="1" wp14:anchorId="2B9C1384" wp14:editId="1DA57563">
                <wp:simplePos x="0" y="0"/>
                <wp:positionH relativeFrom="margin">
                  <wp:posOffset>4897755</wp:posOffset>
                </wp:positionH>
                <wp:positionV relativeFrom="paragraph">
                  <wp:posOffset>10160</wp:posOffset>
                </wp:positionV>
                <wp:extent cx="1730375" cy="1954530"/>
                <wp:effectExtent l="0" t="0" r="2222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954530"/>
                        </a:xfrm>
                        <a:prstGeom prst="rect">
                          <a:avLst/>
                        </a:prstGeom>
                        <a:solidFill>
                          <a:srgbClr val="FFFFFF"/>
                        </a:solidFill>
                        <a:ln w="9525">
                          <a:solidFill>
                            <a:srgbClr val="000000"/>
                          </a:solidFill>
                          <a:miter lim="800000"/>
                          <a:headEnd/>
                          <a:tailEnd/>
                        </a:ln>
                      </wps:spPr>
                      <wps:txb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4607B6">
                            <w:pPr>
                              <w:jc w:val="center"/>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C1384" id="Text Box 1" o:spid="_x0000_s1027" type="#_x0000_t202" style="position:absolute;left:0;text-align:left;margin-left:385.65pt;margin-top:.8pt;width:136.25pt;height:15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">
                <v:textbo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4607B6">
                      <w:pPr>
                        <w:jc w:val="center"/>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v:textbox>
                <w10:wrap type="square" anchorx="margin"/>
              </v:shape>
            </w:pict>
          </mc:Fallback>
        </mc:AlternateContent>
      </w:r>
      <w:r w:rsidR="00883104">
        <w:rPr>
          <w:rFonts w:ascii="Times New Roman" w:eastAsia="Times New Roman" w:hAnsi="Times New Roman" w:cs="Times New Roman"/>
          <w:sz w:val="18"/>
          <w:szCs w:val="18"/>
          <w:u w:val="single" w:color="000000"/>
        </w:rPr>
        <w:t>es</w:t>
      </w:r>
    </w:p>
    <w:p w14:paraId="1354B0AB" w14:textId="638E152B" w:rsidR="001852F4" w:rsidRPr="001852F4" w:rsidRDefault="001852F4" w:rsidP="00883104">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Pr>
          <w:rFonts w:ascii="Times New Roman" w:eastAsia="Times New Roman" w:hAnsi="Times New Roman" w:cs="Times New Roman"/>
          <w:color w:val="454545"/>
        </w:rPr>
        <w:t>Agency Reports</w:t>
      </w:r>
    </w:p>
    <w:p w14:paraId="42A63404" w14:textId="70C60BBF" w:rsidR="001C79B2" w:rsidRPr="001A256B" w:rsidRDefault="001852F4" w:rsidP="00360388">
      <w:pPr>
        <w:pStyle w:val="ListParagraph"/>
        <w:numPr>
          <w:ilvl w:val="0"/>
          <w:numId w:val="1"/>
        </w:numPr>
        <w:spacing w:after="0" w:line="240" w:lineRule="auto"/>
        <w:ind w:left="806" w:right="2520" w:hanging="360"/>
        <w:jc w:val="both"/>
        <w:rPr>
          <w:rFonts w:ascii="Times New Roman" w:eastAsia="Times New Roman" w:hAnsi="Times New Roman" w:cs="Times New Roman"/>
          <w:color w:val="auto"/>
        </w:rPr>
      </w:pPr>
      <w:r w:rsidRPr="001A256B">
        <w:rPr>
          <w:rFonts w:ascii="Times New Roman" w:eastAsia="Times New Roman" w:hAnsi="Times New Roman" w:cs="Times New Roman"/>
          <w:color w:val="454545"/>
        </w:rPr>
        <w:t>Consent Calendar</w:t>
      </w:r>
      <w:r w:rsidR="001A256B" w:rsidRPr="001A256B">
        <w:rPr>
          <w:rFonts w:ascii="Times New Roman" w:eastAsia="Times New Roman" w:hAnsi="Times New Roman" w:cs="Times New Roman"/>
          <w:color w:val="454545"/>
        </w:rPr>
        <w:t xml:space="preserve"> – Approval of </w:t>
      </w:r>
      <w:r w:rsidRPr="001A256B">
        <w:rPr>
          <w:rFonts w:ascii="Times New Roman" w:eastAsia="Times New Roman" w:hAnsi="Times New Roman" w:cs="Times New Roman"/>
          <w:color w:val="454545"/>
        </w:rPr>
        <w:t>February 1, 2022 Regular Meeting Minutes</w:t>
      </w:r>
      <w:r w:rsidRPr="001A256B">
        <w:rPr>
          <w:rFonts w:ascii="Times New Roman" w:eastAsia="Times New Roman" w:hAnsi="Times New Roman" w:cs="Times New Roman"/>
          <w:color w:val="auto"/>
        </w:rPr>
        <w:t xml:space="preserve">           </w:t>
      </w:r>
    </w:p>
    <w:p w14:paraId="6D32581B" w14:textId="4A2C0BF7" w:rsidR="001852F4" w:rsidRDefault="001852F4" w:rsidP="004663C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7.    Acting General Managers Report</w:t>
      </w:r>
    </w:p>
    <w:p w14:paraId="71DCF6A8" w14:textId="548C98CA" w:rsidR="00204913" w:rsidRDefault="001852F4" w:rsidP="004663C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8.    Resolution No. 2022-0</w:t>
      </w:r>
      <w:r w:rsidR="00204913">
        <w:rPr>
          <w:rFonts w:ascii="Times New Roman" w:eastAsia="Times New Roman" w:hAnsi="Times New Roman" w:cs="Times New Roman"/>
          <w:color w:val="auto"/>
        </w:rPr>
        <w:t>3</w:t>
      </w:r>
      <w:r>
        <w:rPr>
          <w:rFonts w:ascii="Times New Roman" w:eastAsia="Times New Roman" w:hAnsi="Times New Roman" w:cs="Times New Roman"/>
          <w:color w:val="auto"/>
        </w:rPr>
        <w:t xml:space="preserve"> </w:t>
      </w:r>
      <w:r w:rsidR="00204913">
        <w:rPr>
          <w:rFonts w:ascii="Times New Roman" w:eastAsia="Times New Roman" w:hAnsi="Times New Roman" w:cs="Times New Roman"/>
          <w:color w:val="auto"/>
        </w:rPr>
        <w:t>Rea</w:t>
      </w:r>
      <w:r>
        <w:rPr>
          <w:rFonts w:ascii="Times New Roman" w:eastAsia="Times New Roman" w:hAnsi="Times New Roman" w:cs="Times New Roman"/>
          <w:color w:val="auto"/>
        </w:rPr>
        <w:t>uthorizing Remote Teleconference Meetings (AB361):</w:t>
      </w:r>
    </w:p>
    <w:p w14:paraId="23648EC1" w14:textId="23C5A56F" w:rsidR="001852F4" w:rsidRDefault="001852F4" w:rsidP="00204913">
      <w:pPr>
        <w:spacing w:after="0" w:line="240" w:lineRule="auto"/>
        <w:ind w:firstLine="720"/>
        <w:rPr>
          <w:rFonts w:ascii="Times New Roman" w:eastAsia="Times New Roman" w:hAnsi="Times New Roman" w:cs="Times New Roman"/>
          <w:color w:val="auto"/>
        </w:rPr>
      </w:pPr>
      <w:r>
        <w:rPr>
          <w:rFonts w:ascii="Times New Roman" w:eastAsia="Times New Roman" w:hAnsi="Times New Roman" w:cs="Times New Roman"/>
          <w:color w:val="auto"/>
        </w:rPr>
        <w:t xml:space="preserve">  Discussion</w:t>
      </w:r>
      <w:r w:rsidR="00204913">
        <w:rPr>
          <w:rFonts w:ascii="Times New Roman" w:eastAsia="Times New Roman" w:hAnsi="Times New Roman" w:cs="Times New Roman"/>
          <w:color w:val="auto"/>
        </w:rPr>
        <w:t xml:space="preserve"> and Possible Action</w:t>
      </w:r>
      <w:r>
        <w:rPr>
          <w:rFonts w:ascii="Times New Roman" w:eastAsia="Times New Roman" w:hAnsi="Times New Roman" w:cs="Times New Roman"/>
          <w:color w:val="auto"/>
        </w:rPr>
        <w:t xml:space="preserve">               </w:t>
      </w:r>
    </w:p>
    <w:p w14:paraId="3BE1574B" w14:textId="30CE4F48" w:rsidR="001852F4" w:rsidRDefault="001852F4" w:rsidP="004663C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9.    January 202</w:t>
      </w:r>
      <w:r w:rsidR="00204913">
        <w:rPr>
          <w:rFonts w:ascii="Times New Roman" w:eastAsia="Times New Roman" w:hAnsi="Times New Roman" w:cs="Times New Roman"/>
          <w:color w:val="auto"/>
        </w:rPr>
        <w:t>2</w:t>
      </w:r>
      <w:r>
        <w:rPr>
          <w:rFonts w:ascii="Times New Roman" w:eastAsia="Times New Roman" w:hAnsi="Times New Roman" w:cs="Times New Roman"/>
          <w:color w:val="auto"/>
        </w:rPr>
        <w:t xml:space="preserve"> Financial Statement</w:t>
      </w:r>
      <w:r w:rsidR="005323E9">
        <w:rPr>
          <w:rFonts w:ascii="Times New Roman" w:eastAsia="Times New Roman" w:hAnsi="Times New Roman" w:cs="Times New Roman"/>
          <w:color w:val="auto"/>
        </w:rPr>
        <w:t>s</w:t>
      </w:r>
    </w:p>
    <w:p w14:paraId="5F587744" w14:textId="78114DF3" w:rsidR="001852F4" w:rsidRDefault="001852F4" w:rsidP="004663C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E0481">
        <w:rPr>
          <w:rFonts w:ascii="Times New Roman" w:eastAsia="Times New Roman" w:hAnsi="Times New Roman" w:cs="Times New Roman"/>
          <w:color w:val="auto"/>
        </w:rPr>
        <w:t xml:space="preserve"> 10.  Variance Request:  Inaugural Wrightwood Arts and Wine Festival</w:t>
      </w:r>
      <w:r w:rsidR="005323E9">
        <w:rPr>
          <w:rFonts w:ascii="Times New Roman" w:eastAsia="Times New Roman" w:hAnsi="Times New Roman" w:cs="Times New Roman"/>
          <w:color w:val="auto"/>
        </w:rPr>
        <w:t xml:space="preserve"> -</w:t>
      </w:r>
      <w:r w:rsidR="00FE0481">
        <w:rPr>
          <w:rFonts w:ascii="Times New Roman" w:eastAsia="Times New Roman" w:hAnsi="Times New Roman" w:cs="Times New Roman"/>
          <w:color w:val="auto"/>
        </w:rPr>
        <w:t xml:space="preserve"> Discussion and Possible </w:t>
      </w:r>
    </w:p>
    <w:p w14:paraId="23B084F9" w14:textId="557484F3" w:rsidR="001852F4" w:rsidRDefault="00FE0481" w:rsidP="004663C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Action</w:t>
      </w:r>
    </w:p>
    <w:p w14:paraId="281DE4DF" w14:textId="1DE1F689" w:rsidR="00FE0481" w:rsidRDefault="00FE0481" w:rsidP="00883104">
      <w:pPr>
        <w:spacing w:after="0" w:line="240" w:lineRule="auto"/>
        <w:ind w:right="3366"/>
        <w:rPr>
          <w:rFonts w:ascii="Times New Roman" w:eastAsia="Times New Roman" w:hAnsi="Times New Roman" w:cs="Times New Roman"/>
          <w:color w:val="auto"/>
        </w:rPr>
      </w:pPr>
    </w:p>
    <w:p w14:paraId="58B318FB" w14:textId="77777777" w:rsidR="001A256B" w:rsidRDefault="001A256B" w:rsidP="00883104">
      <w:pPr>
        <w:spacing w:after="0" w:line="240" w:lineRule="auto"/>
        <w:ind w:right="3366"/>
        <w:rPr>
          <w:rFonts w:ascii="Times New Roman" w:eastAsia="Times New Roman" w:hAnsi="Times New Roman" w:cs="Times New Roman"/>
          <w:color w:val="auto"/>
        </w:rPr>
      </w:pPr>
    </w:p>
    <w:p w14:paraId="00BBB01A" w14:textId="5AA3CB17" w:rsidR="00FE0481" w:rsidRDefault="005323E9"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lastRenderedPageBreak/>
        <w:t>WCSD Board of Directors</w:t>
      </w:r>
    </w:p>
    <w:p w14:paraId="4AD8442B" w14:textId="6635FCB1" w:rsidR="005323E9" w:rsidRDefault="005323E9"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Regular Meeting – March 1, 2022</w:t>
      </w:r>
    </w:p>
    <w:p w14:paraId="158F1B1C" w14:textId="2BB64EA1" w:rsidR="005323E9" w:rsidRDefault="005323E9"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Agenda - Page Two</w:t>
      </w:r>
    </w:p>
    <w:p w14:paraId="7E50EEEF" w14:textId="644C263E" w:rsidR="005323E9" w:rsidRDefault="005323E9" w:rsidP="00883104">
      <w:pPr>
        <w:spacing w:after="0" w:line="240" w:lineRule="auto"/>
        <w:ind w:right="3366"/>
        <w:rPr>
          <w:rFonts w:ascii="Times New Roman" w:eastAsia="Times New Roman" w:hAnsi="Times New Roman" w:cs="Times New Roman"/>
          <w:color w:val="auto"/>
        </w:rPr>
      </w:pPr>
    </w:p>
    <w:p w14:paraId="5863FF79" w14:textId="50A53B7C" w:rsidR="005323E9" w:rsidRDefault="005323E9" w:rsidP="00883104">
      <w:pPr>
        <w:spacing w:after="0" w:line="240" w:lineRule="auto"/>
        <w:ind w:right="3366"/>
        <w:rPr>
          <w:rFonts w:ascii="Times New Roman" w:eastAsia="Times New Roman" w:hAnsi="Times New Roman" w:cs="Times New Roman"/>
          <w:color w:val="auto"/>
        </w:rPr>
      </w:pPr>
    </w:p>
    <w:p w14:paraId="6DE7F2DD" w14:textId="77777777" w:rsidR="005323E9" w:rsidRDefault="005323E9" w:rsidP="00883104">
      <w:pPr>
        <w:spacing w:after="0" w:line="240" w:lineRule="auto"/>
        <w:ind w:right="3366"/>
        <w:rPr>
          <w:rFonts w:ascii="Times New Roman" w:eastAsia="Times New Roman" w:hAnsi="Times New Roman" w:cs="Times New Roman"/>
          <w:color w:val="auto"/>
        </w:rPr>
      </w:pPr>
    </w:p>
    <w:p w14:paraId="4CBAABA4" w14:textId="7F2372D5" w:rsidR="00204913" w:rsidRDefault="00FE0481" w:rsidP="009E7DAC">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1</w:t>
      </w:r>
      <w:r w:rsidR="001A256B">
        <w:rPr>
          <w:rFonts w:ascii="Times New Roman" w:eastAsia="Times New Roman" w:hAnsi="Times New Roman" w:cs="Times New Roman"/>
          <w:color w:val="auto"/>
        </w:rPr>
        <w:t>1</w:t>
      </w:r>
      <w:r>
        <w:rPr>
          <w:rFonts w:ascii="Times New Roman" w:eastAsia="Times New Roman" w:hAnsi="Times New Roman" w:cs="Times New Roman"/>
          <w:color w:val="auto"/>
        </w:rPr>
        <w:t>.  W</w:t>
      </w:r>
      <w:r w:rsidR="00204913">
        <w:rPr>
          <w:rFonts w:ascii="Times New Roman" w:eastAsia="Times New Roman" w:hAnsi="Times New Roman" w:cs="Times New Roman"/>
          <w:color w:val="auto"/>
        </w:rPr>
        <w:t xml:space="preserve">rightwood </w:t>
      </w:r>
      <w:r>
        <w:rPr>
          <w:rFonts w:ascii="Times New Roman" w:eastAsia="Times New Roman" w:hAnsi="Times New Roman" w:cs="Times New Roman"/>
          <w:color w:val="auto"/>
        </w:rPr>
        <w:t>V</w:t>
      </w:r>
      <w:r w:rsidR="00204913">
        <w:rPr>
          <w:rFonts w:ascii="Times New Roman" w:eastAsia="Times New Roman" w:hAnsi="Times New Roman" w:cs="Times New Roman"/>
          <w:color w:val="auto"/>
        </w:rPr>
        <w:t xml:space="preserve">illage </w:t>
      </w:r>
      <w:r>
        <w:rPr>
          <w:rFonts w:ascii="Times New Roman" w:eastAsia="Times New Roman" w:hAnsi="Times New Roman" w:cs="Times New Roman"/>
          <w:color w:val="auto"/>
        </w:rPr>
        <w:t>F</w:t>
      </w:r>
      <w:r w:rsidR="00204913">
        <w:rPr>
          <w:rFonts w:ascii="Times New Roman" w:eastAsia="Times New Roman" w:hAnsi="Times New Roman" w:cs="Times New Roman"/>
          <w:color w:val="auto"/>
        </w:rPr>
        <w:t>oundation</w:t>
      </w:r>
      <w:r>
        <w:rPr>
          <w:rFonts w:ascii="Times New Roman" w:eastAsia="Times New Roman" w:hAnsi="Times New Roman" w:cs="Times New Roman"/>
          <w:color w:val="auto"/>
        </w:rPr>
        <w:t xml:space="preserve"> Park </w:t>
      </w:r>
      <w:r w:rsidR="00204913">
        <w:rPr>
          <w:rFonts w:ascii="Times New Roman" w:eastAsia="Times New Roman" w:hAnsi="Times New Roman" w:cs="Times New Roman"/>
          <w:color w:val="auto"/>
        </w:rPr>
        <w:t xml:space="preserve">Donation </w:t>
      </w:r>
      <w:r>
        <w:rPr>
          <w:rFonts w:ascii="Times New Roman" w:eastAsia="Times New Roman" w:hAnsi="Times New Roman" w:cs="Times New Roman"/>
          <w:color w:val="auto"/>
        </w:rPr>
        <w:t>Funds</w:t>
      </w:r>
    </w:p>
    <w:p w14:paraId="289B212D" w14:textId="3F056E8B" w:rsidR="00FE0481" w:rsidRDefault="00204913" w:rsidP="009E7DAC">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E0481">
        <w:rPr>
          <w:rFonts w:ascii="Times New Roman" w:eastAsia="Times New Roman" w:hAnsi="Times New Roman" w:cs="Times New Roman"/>
          <w:color w:val="auto"/>
        </w:rPr>
        <w:t xml:space="preserve"> Disbursement Agreement</w:t>
      </w:r>
      <w:r w:rsidR="009E7DAC">
        <w:rPr>
          <w:rFonts w:ascii="Times New Roman" w:eastAsia="Times New Roman" w:hAnsi="Times New Roman" w:cs="Times New Roman"/>
          <w:color w:val="auto"/>
        </w:rPr>
        <w:t xml:space="preserve">: Discussion and </w:t>
      </w:r>
      <w:r>
        <w:rPr>
          <w:rFonts w:ascii="Times New Roman" w:eastAsia="Times New Roman" w:hAnsi="Times New Roman" w:cs="Times New Roman"/>
          <w:color w:val="auto"/>
        </w:rPr>
        <w:t>Possible Action</w:t>
      </w:r>
    </w:p>
    <w:p w14:paraId="0E3421FE" w14:textId="31916416" w:rsidR="00FE0481" w:rsidRDefault="00FE0481"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1</w:t>
      </w:r>
      <w:r w:rsidR="001A256B">
        <w:rPr>
          <w:rFonts w:ascii="Times New Roman" w:eastAsia="Times New Roman" w:hAnsi="Times New Roman" w:cs="Times New Roman"/>
          <w:color w:val="auto"/>
        </w:rPr>
        <w:t>2</w:t>
      </w:r>
      <w:r>
        <w:rPr>
          <w:rFonts w:ascii="Times New Roman" w:eastAsia="Times New Roman" w:hAnsi="Times New Roman" w:cs="Times New Roman"/>
          <w:color w:val="auto"/>
        </w:rPr>
        <w:t>.  WCSD Vision Workshop</w:t>
      </w:r>
      <w:r w:rsidR="009E7DAC">
        <w:rPr>
          <w:rFonts w:ascii="Times New Roman" w:eastAsia="Times New Roman" w:hAnsi="Times New Roman" w:cs="Times New Roman"/>
          <w:color w:val="auto"/>
        </w:rPr>
        <w:t>:  Discussion and Possible Action</w:t>
      </w:r>
    </w:p>
    <w:p w14:paraId="56DEB3DF" w14:textId="31F9E3C5" w:rsidR="00204913" w:rsidRDefault="009E7DAC"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1</w:t>
      </w:r>
      <w:r w:rsidR="001A256B">
        <w:rPr>
          <w:rFonts w:ascii="Times New Roman" w:eastAsia="Times New Roman" w:hAnsi="Times New Roman" w:cs="Times New Roman"/>
          <w:color w:val="auto"/>
        </w:rPr>
        <w:t>3</w:t>
      </w:r>
      <w:r>
        <w:rPr>
          <w:rFonts w:ascii="Times New Roman" w:eastAsia="Times New Roman" w:hAnsi="Times New Roman" w:cs="Times New Roman"/>
          <w:color w:val="auto"/>
        </w:rPr>
        <w:t>.  Recess to Closed Session:</w:t>
      </w:r>
    </w:p>
    <w:p w14:paraId="38C9B64F" w14:textId="30BB424C" w:rsidR="005323E9" w:rsidRDefault="00204913" w:rsidP="005323E9">
      <w:pPr>
        <w:spacing w:after="0" w:line="240" w:lineRule="auto"/>
        <w:ind w:right="3366" w:firstLine="720"/>
        <w:rPr>
          <w:rFonts w:ascii="Times New Roman" w:eastAsia="Times New Roman" w:hAnsi="Times New Roman" w:cs="Times New Roman"/>
          <w:color w:val="auto"/>
        </w:rPr>
      </w:pPr>
      <w:r>
        <w:rPr>
          <w:rFonts w:ascii="Times New Roman" w:eastAsia="Times New Roman" w:hAnsi="Times New Roman" w:cs="Times New Roman"/>
          <w:color w:val="auto"/>
        </w:rPr>
        <w:t>a.</w:t>
      </w:r>
      <w:r>
        <w:rPr>
          <w:rFonts w:ascii="Times New Roman" w:eastAsia="Times New Roman" w:hAnsi="Times New Roman" w:cs="Times New Roman"/>
          <w:color w:val="auto"/>
        </w:rPr>
        <w:tab/>
      </w:r>
      <w:r w:rsidR="009E7DAC">
        <w:rPr>
          <w:rFonts w:ascii="Times New Roman" w:eastAsia="Times New Roman" w:hAnsi="Times New Roman" w:cs="Times New Roman"/>
          <w:color w:val="auto"/>
        </w:rPr>
        <w:t xml:space="preserve">Public Employee </w:t>
      </w:r>
      <w:r w:rsidR="005323E9">
        <w:rPr>
          <w:rFonts w:ascii="Times New Roman" w:eastAsia="Times New Roman" w:hAnsi="Times New Roman" w:cs="Times New Roman"/>
          <w:color w:val="auto"/>
        </w:rPr>
        <w:t>Appointment</w:t>
      </w:r>
    </w:p>
    <w:p w14:paraId="754D340E" w14:textId="4A216D5D" w:rsidR="009E7DAC" w:rsidRDefault="009E7DAC" w:rsidP="001A256B">
      <w:pPr>
        <w:spacing w:after="0" w:line="240" w:lineRule="auto"/>
        <w:ind w:left="720" w:right="3366" w:firstLine="720"/>
        <w:rPr>
          <w:rFonts w:ascii="Times New Roman" w:eastAsia="Times New Roman" w:hAnsi="Times New Roman" w:cs="Times New Roman"/>
          <w:color w:val="auto"/>
        </w:rPr>
      </w:pPr>
      <w:r>
        <w:rPr>
          <w:rFonts w:ascii="Times New Roman" w:eastAsia="Times New Roman" w:hAnsi="Times New Roman" w:cs="Times New Roman"/>
          <w:color w:val="auto"/>
        </w:rPr>
        <w:t>(Gov</w:t>
      </w:r>
      <w:r w:rsidR="005323E9">
        <w:rPr>
          <w:rFonts w:ascii="Times New Roman" w:eastAsia="Times New Roman" w:hAnsi="Times New Roman" w:cs="Times New Roman"/>
          <w:color w:val="auto"/>
        </w:rPr>
        <w:t>ernmen</w:t>
      </w:r>
      <w:r>
        <w:rPr>
          <w:rFonts w:ascii="Times New Roman" w:eastAsia="Times New Roman" w:hAnsi="Times New Roman" w:cs="Times New Roman"/>
          <w:color w:val="auto"/>
        </w:rPr>
        <w:t>t Code Section 54947)</w:t>
      </w:r>
    </w:p>
    <w:p w14:paraId="0637826B" w14:textId="1AEB25FE" w:rsidR="009E7DAC" w:rsidRDefault="009E7DAC"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5323E9">
        <w:rPr>
          <w:rFonts w:ascii="Times New Roman" w:eastAsia="Times New Roman" w:hAnsi="Times New Roman" w:cs="Times New Roman"/>
          <w:color w:val="auto"/>
        </w:rPr>
        <w:tab/>
      </w:r>
      <w:r>
        <w:rPr>
          <w:rFonts w:ascii="Times New Roman" w:eastAsia="Times New Roman" w:hAnsi="Times New Roman" w:cs="Times New Roman"/>
          <w:color w:val="auto"/>
        </w:rPr>
        <w:t>Title: General Manager</w:t>
      </w:r>
    </w:p>
    <w:p w14:paraId="618231BF" w14:textId="5E8229A9" w:rsidR="005323E9" w:rsidRDefault="005323E9"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ab/>
        <w:t>b.</w:t>
      </w:r>
      <w:r>
        <w:rPr>
          <w:rFonts w:ascii="Times New Roman" w:eastAsia="Times New Roman" w:hAnsi="Times New Roman" w:cs="Times New Roman"/>
          <w:color w:val="auto"/>
        </w:rPr>
        <w:tab/>
        <w:t>Conference with Real Property Negotiators</w:t>
      </w:r>
    </w:p>
    <w:p w14:paraId="4285239E" w14:textId="4FB3AFC3" w:rsidR="005323E9" w:rsidRDefault="005323E9"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t>(Government Code Section 54956.8)</w:t>
      </w:r>
    </w:p>
    <w:p w14:paraId="3B6AB50A" w14:textId="173BCE86" w:rsidR="005323E9" w:rsidRDefault="005323E9"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t>Property: 1175 Highway 2, Wrightwood California</w:t>
      </w:r>
    </w:p>
    <w:p w14:paraId="6C6E984F" w14:textId="3992332D" w:rsidR="005323E9" w:rsidRDefault="005323E9"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t>(Wrightwood Elementary School)</w:t>
      </w:r>
    </w:p>
    <w:p w14:paraId="6BFAEE70" w14:textId="77777777" w:rsidR="005323E9" w:rsidRDefault="005323E9"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t>District Negotiator:  Steven M. Kennedy, General</w:t>
      </w:r>
    </w:p>
    <w:p w14:paraId="38C21380" w14:textId="692F6B4B" w:rsidR="005323E9" w:rsidRDefault="005323E9" w:rsidP="005323E9">
      <w:pPr>
        <w:spacing w:after="0" w:line="240" w:lineRule="auto"/>
        <w:ind w:left="720" w:right="3366" w:firstLine="720"/>
        <w:rPr>
          <w:rFonts w:ascii="Times New Roman" w:eastAsia="Times New Roman" w:hAnsi="Times New Roman" w:cs="Times New Roman"/>
          <w:color w:val="auto"/>
        </w:rPr>
      </w:pPr>
      <w:r>
        <w:rPr>
          <w:rFonts w:ascii="Times New Roman" w:eastAsia="Times New Roman" w:hAnsi="Times New Roman" w:cs="Times New Roman"/>
          <w:color w:val="auto"/>
        </w:rPr>
        <w:t>Counsel</w:t>
      </w:r>
    </w:p>
    <w:p w14:paraId="0C28950A" w14:textId="77777777" w:rsidR="005323E9" w:rsidRDefault="005323E9" w:rsidP="005323E9">
      <w:pPr>
        <w:spacing w:after="0" w:line="240" w:lineRule="auto"/>
        <w:ind w:left="720" w:right="3366" w:firstLine="720"/>
        <w:rPr>
          <w:rFonts w:ascii="Times New Roman" w:eastAsia="Times New Roman" w:hAnsi="Times New Roman" w:cs="Times New Roman"/>
          <w:color w:val="auto"/>
        </w:rPr>
      </w:pPr>
      <w:r>
        <w:rPr>
          <w:rFonts w:ascii="Times New Roman" w:eastAsia="Times New Roman" w:hAnsi="Times New Roman" w:cs="Times New Roman"/>
          <w:color w:val="auto"/>
        </w:rPr>
        <w:t>Negotiating Party: Snowline Unified School</w:t>
      </w:r>
    </w:p>
    <w:p w14:paraId="5B33FE07" w14:textId="7C2495E0" w:rsidR="005323E9" w:rsidRDefault="005323E9" w:rsidP="005323E9">
      <w:pPr>
        <w:spacing w:after="0" w:line="240" w:lineRule="auto"/>
        <w:ind w:left="720" w:right="3366" w:firstLine="720"/>
        <w:rPr>
          <w:rFonts w:ascii="Times New Roman" w:eastAsia="Times New Roman" w:hAnsi="Times New Roman" w:cs="Times New Roman"/>
          <w:color w:val="auto"/>
        </w:rPr>
      </w:pPr>
      <w:r>
        <w:rPr>
          <w:rFonts w:ascii="Times New Roman" w:eastAsia="Times New Roman" w:hAnsi="Times New Roman" w:cs="Times New Roman"/>
          <w:color w:val="auto"/>
        </w:rPr>
        <w:t>District</w:t>
      </w:r>
    </w:p>
    <w:p w14:paraId="6312A1E5" w14:textId="3FDFC15C" w:rsidR="005323E9" w:rsidRDefault="005323E9" w:rsidP="001A256B">
      <w:pPr>
        <w:spacing w:after="0" w:line="240" w:lineRule="auto"/>
        <w:ind w:left="720" w:right="3366" w:firstLine="720"/>
        <w:rPr>
          <w:rFonts w:ascii="Times New Roman" w:eastAsia="Times New Roman" w:hAnsi="Times New Roman" w:cs="Times New Roman"/>
          <w:color w:val="auto"/>
        </w:rPr>
      </w:pPr>
      <w:r>
        <w:rPr>
          <w:rFonts w:ascii="Times New Roman" w:eastAsia="Times New Roman" w:hAnsi="Times New Roman" w:cs="Times New Roman"/>
          <w:color w:val="auto"/>
        </w:rPr>
        <w:t>Under Negotiation: Joint Use Agreement</w:t>
      </w:r>
    </w:p>
    <w:p w14:paraId="56A7A658" w14:textId="06DC5C6B" w:rsidR="009E7DAC" w:rsidRDefault="009E7DAC"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1</w:t>
      </w:r>
      <w:r w:rsidR="001A256B">
        <w:rPr>
          <w:rFonts w:ascii="Times New Roman" w:eastAsia="Times New Roman" w:hAnsi="Times New Roman" w:cs="Times New Roman"/>
          <w:color w:val="auto"/>
        </w:rPr>
        <w:t>4</w:t>
      </w:r>
      <w:r>
        <w:rPr>
          <w:rFonts w:ascii="Times New Roman" w:eastAsia="Times New Roman" w:hAnsi="Times New Roman" w:cs="Times New Roman"/>
          <w:color w:val="auto"/>
        </w:rPr>
        <w:t>.  Return to Open Session:  Announcement of Reportable Closed</w:t>
      </w:r>
    </w:p>
    <w:p w14:paraId="4FAF9117" w14:textId="1F8A3AE6" w:rsidR="009E7DAC" w:rsidRDefault="009E7DAC"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 xml:space="preserve">       Session Actions</w:t>
      </w:r>
    </w:p>
    <w:p w14:paraId="3168AF05" w14:textId="6E4BDC8C" w:rsidR="009E7DAC" w:rsidRDefault="001A7942"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1</w:t>
      </w:r>
      <w:r w:rsidR="001A256B">
        <w:rPr>
          <w:rFonts w:ascii="Times New Roman" w:eastAsia="Times New Roman" w:hAnsi="Times New Roman" w:cs="Times New Roman"/>
          <w:color w:val="auto"/>
        </w:rPr>
        <w:t>5</w:t>
      </w:r>
      <w:r>
        <w:rPr>
          <w:rFonts w:ascii="Times New Roman" w:eastAsia="Times New Roman" w:hAnsi="Times New Roman" w:cs="Times New Roman"/>
          <w:color w:val="auto"/>
        </w:rPr>
        <w:t>.  Directors Comments</w:t>
      </w:r>
      <w:r w:rsidR="009E7DAC">
        <w:rPr>
          <w:rFonts w:ascii="Times New Roman" w:eastAsia="Times New Roman" w:hAnsi="Times New Roman" w:cs="Times New Roman"/>
          <w:color w:val="auto"/>
        </w:rPr>
        <w:t xml:space="preserve">       </w:t>
      </w:r>
    </w:p>
    <w:p w14:paraId="103CE2BD" w14:textId="339A3CA8" w:rsidR="009E7DAC" w:rsidRDefault="001A7942"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1</w:t>
      </w:r>
      <w:r w:rsidR="001A256B">
        <w:rPr>
          <w:rFonts w:ascii="Times New Roman" w:eastAsia="Times New Roman" w:hAnsi="Times New Roman" w:cs="Times New Roman"/>
          <w:color w:val="auto"/>
        </w:rPr>
        <w:t>6</w:t>
      </w:r>
      <w:r>
        <w:rPr>
          <w:rFonts w:ascii="Times New Roman" w:eastAsia="Times New Roman" w:hAnsi="Times New Roman" w:cs="Times New Roman"/>
          <w:color w:val="auto"/>
        </w:rPr>
        <w:t xml:space="preserve">.  Future Regular Board Meeting: Tuesday, </w:t>
      </w:r>
      <w:r w:rsidR="00705491">
        <w:rPr>
          <w:rFonts w:ascii="Times New Roman" w:eastAsia="Times New Roman" w:hAnsi="Times New Roman" w:cs="Times New Roman"/>
          <w:color w:val="auto"/>
        </w:rPr>
        <w:t>April</w:t>
      </w:r>
      <w:r>
        <w:rPr>
          <w:rFonts w:ascii="Times New Roman" w:eastAsia="Times New Roman" w:hAnsi="Times New Roman" w:cs="Times New Roman"/>
          <w:color w:val="auto"/>
        </w:rPr>
        <w:t xml:space="preserve"> </w:t>
      </w:r>
      <w:r w:rsidR="00705491">
        <w:rPr>
          <w:rFonts w:ascii="Times New Roman" w:eastAsia="Times New Roman" w:hAnsi="Times New Roman" w:cs="Times New Roman"/>
          <w:color w:val="auto"/>
        </w:rPr>
        <w:t>5</w:t>
      </w:r>
      <w:r>
        <w:rPr>
          <w:rFonts w:ascii="Times New Roman" w:eastAsia="Times New Roman" w:hAnsi="Times New Roman" w:cs="Times New Roman"/>
          <w:color w:val="auto"/>
        </w:rPr>
        <w:t>, 2022-</w:t>
      </w:r>
    </w:p>
    <w:p w14:paraId="6AA3D1FF" w14:textId="54F69CAA" w:rsidR="001A7942" w:rsidRDefault="001A7942"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 xml:space="preserve">       5:30pm</w:t>
      </w:r>
    </w:p>
    <w:p w14:paraId="6F02EB1C" w14:textId="424E3158" w:rsidR="001A7942" w:rsidRDefault="001A7942" w:rsidP="00883104">
      <w:pPr>
        <w:spacing w:after="0" w:line="240" w:lineRule="auto"/>
        <w:ind w:right="3366"/>
        <w:rPr>
          <w:rFonts w:ascii="Times New Roman" w:eastAsia="Times New Roman" w:hAnsi="Times New Roman" w:cs="Times New Roman"/>
          <w:color w:val="auto"/>
        </w:rPr>
      </w:pPr>
      <w:r>
        <w:rPr>
          <w:rFonts w:ascii="Times New Roman" w:eastAsia="Times New Roman" w:hAnsi="Times New Roman" w:cs="Times New Roman"/>
          <w:color w:val="auto"/>
        </w:rPr>
        <w:t>1</w:t>
      </w:r>
      <w:r w:rsidR="001A256B">
        <w:rPr>
          <w:rFonts w:ascii="Times New Roman" w:eastAsia="Times New Roman" w:hAnsi="Times New Roman" w:cs="Times New Roman"/>
          <w:color w:val="auto"/>
        </w:rPr>
        <w:t>7</w:t>
      </w:r>
      <w:r>
        <w:rPr>
          <w:rFonts w:ascii="Times New Roman" w:eastAsia="Times New Roman" w:hAnsi="Times New Roman" w:cs="Times New Roman"/>
          <w:color w:val="auto"/>
        </w:rPr>
        <w:t xml:space="preserve">.  </w:t>
      </w:r>
      <w:r w:rsidR="00B84187">
        <w:rPr>
          <w:rFonts w:ascii="Times New Roman" w:eastAsia="Times New Roman" w:hAnsi="Times New Roman" w:cs="Times New Roman"/>
          <w:color w:val="auto"/>
        </w:rPr>
        <w:t>Adjournment</w:t>
      </w:r>
    </w:p>
    <w:p w14:paraId="40965D04" w14:textId="77777777" w:rsidR="001A256B" w:rsidRPr="00B84187" w:rsidRDefault="001A256B" w:rsidP="00883104">
      <w:pPr>
        <w:spacing w:after="0" w:line="240" w:lineRule="auto"/>
        <w:ind w:right="3366"/>
        <w:rPr>
          <w:rFonts w:ascii="Times New Roman" w:eastAsia="Times New Roman" w:hAnsi="Times New Roman" w:cs="Times New Roman"/>
          <w:color w:val="auto"/>
        </w:rPr>
      </w:pPr>
    </w:p>
    <w:sectPr w:rsidR="001A256B" w:rsidRPr="00B8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4AE"/>
    <w:multiLevelType w:val="hybridMultilevel"/>
    <w:tmpl w:val="2374856E"/>
    <w:lvl w:ilvl="0" w:tplc="BB30CBF6">
      <w:start w:val="1"/>
      <w:numFmt w:val="lowerLetter"/>
      <w:lvlText w:val="%1-"/>
      <w:lvlJc w:val="left"/>
      <w:pPr>
        <w:ind w:left="1166" w:hanging="360"/>
      </w:pPr>
      <w:rPr>
        <w:rFonts w:hint="default"/>
        <w:i w:val="0"/>
        <w:color w:val="454545"/>
        <w:sz w:val="22"/>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15:restartNumberingAfterBreak="0">
    <w:nsid w:val="35FE1895"/>
    <w:multiLevelType w:val="hybridMultilevel"/>
    <w:tmpl w:val="29145B4A"/>
    <w:lvl w:ilvl="0" w:tplc="F886DF82">
      <w:start w:val="1"/>
      <w:numFmt w:val="lowerLetter"/>
      <w:lvlText w:val="%1-"/>
      <w:lvlJc w:val="left"/>
      <w:pPr>
        <w:ind w:left="1166" w:hanging="360"/>
      </w:pPr>
      <w:rPr>
        <w:rFonts w:hint="default"/>
        <w:i w:val="0"/>
        <w:color w:val="454545"/>
        <w:sz w:val="22"/>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64AC5886"/>
    <w:multiLevelType w:val="hybridMultilevel"/>
    <w:tmpl w:val="F1E8E294"/>
    <w:lvl w:ilvl="0" w:tplc="77BA8F82">
      <w:start w:val="1"/>
      <w:numFmt w:val="decimal"/>
      <w:lvlText w:val="%1."/>
      <w:lvlJc w:val="left"/>
      <w:pPr>
        <w:ind w:left="960" w:hanging="600"/>
      </w:pPr>
      <w:rPr>
        <w:rFonts w:hint="default"/>
        <w:i w:val="0"/>
        <w:color w:val="454545"/>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B2"/>
    <w:rsid w:val="000A7E04"/>
    <w:rsid w:val="000F621F"/>
    <w:rsid w:val="001852F4"/>
    <w:rsid w:val="001933D8"/>
    <w:rsid w:val="001A256B"/>
    <w:rsid w:val="001A7942"/>
    <w:rsid w:val="001C79B2"/>
    <w:rsid w:val="001E67AB"/>
    <w:rsid w:val="00204913"/>
    <w:rsid w:val="00262E1D"/>
    <w:rsid w:val="00303674"/>
    <w:rsid w:val="00391DCC"/>
    <w:rsid w:val="00394C32"/>
    <w:rsid w:val="0039599D"/>
    <w:rsid w:val="003D59D2"/>
    <w:rsid w:val="003F7B92"/>
    <w:rsid w:val="004607B6"/>
    <w:rsid w:val="004663C0"/>
    <w:rsid w:val="005323E9"/>
    <w:rsid w:val="00580F98"/>
    <w:rsid w:val="006F320A"/>
    <w:rsid w:val="00705491"/>
    <w:rsid w:val="007A475D"/>
    <w:rsid w:val="007B5949"/>
    <w:rsid w:val="007D19E5"/>
    <w:rsid w:val="00851833"/>
    <w:rsid w:val="00883104"/>
    <w:rsid w:val="008A7DEC"/>
    <w:rsid w:val="008F433B"/>
    <w:rsid w:val="009D4AEE"/>
    <w:rsid w:val="009E7DAC"/>
    <w:rsid w:val="00AE2CCD"/>
    <w:rsid w:val="00B315C6"/>
    <w:rsid w:val="00B84187"/>
    <w:rsid w:val="00B915D6"/>
    <w:rsid w:val="00B96845"/>
    <w:rsid w:val="00C553BE"/>
    <w:rsid w:val="00D21F9A"/>
    <w:rsid w:val="00D64DBA"/>
    <w:rsid w:val="00DD148C"/>
    <w:rsid w:val="00EA4911"/>
    <w:rsid w:val="00FE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9C38"/>
  <w15:chartTrackingRefBased/>
  <w15:docId w15:val="{EF2FDBC2-935F-4C55-890C-65E58F3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B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79B2"/>
    <w:pPr>
      <w:ind w:left="720"/>
      <w:contextualSpacing/>
    </w:pPr>
  </w:style>
  <w:style w:type="character" w:styleId="Hyperlink">
    <w:name w:val="Hyperlink"/>
    <w:basedOn w:val="DefaultParagraphFont"/>
    <w:uiPriority w:val="99"/>
    <w:semiHidden/>
    <w:unhideWhenUsed/>
    <w:rsid w:val="000A7E04"/>
    <w:rPr>
      <w:color w:val="0563C1" w:themeColor="hyperlink"/>
      <w:u w:val="single"/>
    </w:rPr>
  </w:style>
  <w:style w:type="paragraph" w:styleId="PlainText">
    <w:name w:val="Plain Text"/>
    <w:basedOn w:val="Normal"/>
    <w:link w:val="PlainTextChar"/>
    <w:uiPriority w:val="99"/>
    <w:unhideWhenUsed/>
    <w:rsid w:val="000A7E04"/>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0A7E04"/>
    <w:rPr>
      <w:rFonts w:ascii="Calibri" w:hAnsi="Calibri"/>
      <w:szCs w:val="21"/>
    </w:rPr>
  </w:style>
  <w:style w:type="character" w:styleId="FollowedHyperlink">
    <w:name w:val="FollowedHyperlink"/>
    <w:basedOn w:val="DefaultParagraphFont"/>
    <w:uiPriority w:val="99"/>
    <w:semiHidden/>
    <w:unhideWhenUsed/>
    <w:rsid w:val="00B96845"/>
    <w:rPr>
      <w:color w:val="954F72" w:themeColor="followedHyperlink"/>
      <w:u w:val="single"/>
    </w:rPr>
  </w:style>
  <w:style w:type="character" w:styleId="CommentReference">
    <w:name w:val="annotation reference"/>
    <w:basedOn w:val="DefaultParagraphFont"/>
    <w:uiPriority w:val="99"/>
    <w:semiHidden/>
    <w:unhideWhenUsed/>
    <w:rsid w:val="00204913"/>
    <w:rPr>
      <w:sz w:val="16"/>
      <w:szCs w:val="16"/>
    </w:rPr>
  </w:style>
  <w:style w:type="paragraph" w:styleId="CommentText">
    <w:name w:val="annotation text"/>
    <w:basedOn w:val="Normal"/>
    <w:link w:val="CommentTextChar"/>
    <w:uiPriority w:val="99"/>
    <w:semiHidden/>
    <w:unhideWhenUsed/>
    <w:rsid w:val="00204913"/>
    <w:pPr>
      <w:spacing w:line="240" w:lineRule="auto"/>
    </w:pPr>
    <w:rPr>
      <w:sz w:val="20"/>
      <w:szCs w:val="20"/>
    </w:rPr>
  </w:style>
  <w:style w:type="character" w:customStyle="1" w:styleId="CommentTextChar">
    <w:name w:val="Comment Text Char"/>
    <w:basedOn w:val="DefaultParagraphFont"/>
    <w:link w:val="CommentText"/>
    <w:uiPriority w:val="99"/>
    <w:semiHidden/>
    <w:rsid w:val="0020491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04913"/>
    <w:rPr>
      <w:b/>
      <w:bCs/>
    </w:rPr>
  </w:style>
  <w:style w:type="character" w:customStyle="1" w:styleId="CommentSubjectChar">
    <w:name w:val="Comment Subject Char"/>
    <w:basedOn w:val="CommentTextChar"/>
    <w:link w:val="CommentSubject"/>
    <w:uiPriority w:val="99"/>
    <w:semiHidden/>
    <w:rsid w:val="00204913"/>
    <w:rPr>
      <w:rFonts w:ascii="Calibri" w:eastAsia="Calibri" w:hAnsi="Calibri" w:cs="Calibri"/>
      <w:b/>
      <w:bCs/>
      <w:color w:val="000000"/>
      <w:sz w:val="20"/>
      <w:szCs w:val="20"/>
    </w:rPr>
  </w:style>
  <w:style w:type="paragraph" w:styleId="Revision">
    <w:name w:val="Revision"/>
    <w:hidden/>
    <w:uiPriority w:val="99"/>
    <w:semiHidden/>
    <w:rsid w:val="0020491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99989617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wwcsd</dc:creator>
  <cp:keywords/>
  <dc:description/>
  <cp:lastModifiedBy>lori@wrightwoodcsd.org</cp:lastModifiedBy>
  <cp:revision>3</cp:revision>
  <cp:lastPrinted>2022-02-23T18:52:00Z</cp:lastPrinted>
  <dcterms:created xsi:type="dcterms:W3CDTF">2022-02-25T23:13:00Z</dcterms:created>
  <dcterms:modified xsi:type="dcterms:W3CDTF">2022-02-25T23:16:00Z</dcterms:modified>
</cp:coreProperties>
</file>